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79" w:rsidRPr="00086579" w:rsidRDefault="00086579" w:rsidP="00086579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086579">
        <w:rPr>
          <w:rFonts w:ascii="Arial" w:eastAsia="Times New Roman" w:hAnsi="Arial" w:cs="Arial"/>
        </w:rPr>
        <w:t xml:space="preserve">Delegation of the National Assembly of the Republic of Serbia to the NATO Parliamentary Assembly, led by Marko </w:t>
      </w:r>
      <w:proofErr w:type="spellStart"/>
      <w:r w:rsidRPr="00086579">
        <w:rPr>
          <w:rFonts w:ascii="Arial" w:eastAsia="Times New Roman" w:hAnsi="Arial" w:cs="Arial"/>
        </w:rPr>
        <w:t>Djurisic</w:t>
      </w:r>
      <w:proofErr w:type="spellEnd"/>
      <w:r w:rsidRPr="00086579">
        <w:rPr>
          <w:rFonts w:ascii="Arial" w:eastAsia="Times New Roman" w:hAnsi="Arial" w:cs="Arial"/>
        </w:rPr>
        <w:t xml:space="preserve">, Delegation Head, comprising: </w:t>
      </w:r>
      <w:proofErr w:type="spellStart"/>
      <w:r w:rsidRPr="00086579">
        <w:rPr>
          <w:rFonts w:ascii="Arial" w:eastAsia="Times New Roman" w:hAnsi="Arial" w:cs="Arial"/>
        </w:rPr>
        <w:t>Edip</w:t>
      </w:r>
      <w:proofErr w:type="spellEnd"/>
      <w:r w:rsidRPr="00086579">
        <w:rPr>
          <w:rFonts w:ascii="Arial" w:eastAsia="Times New Roman" w:hAnsi="Arial" w:cs="Arial"/>
        </w:rPr>
        <w:t xml:space="preserve"> </w:t>
      </w:r>
      <w:proofErr w:type="spellStart"/>
      <w:r w:rsidRPr="00086579">
        <w:rPr>
          <w:rFonts w:ascii="Arial" w:eastAsia="Times New Roman" w:hAnsi="Arial" w:cs="Arial"/>
        </w:rPr>
        <w:t>Serifov</w:t>
      </w:r>
      <w:proofErr w:type="spellEnd"/>
      <w:r w:rsidRPr="00086579">
        <w:rPr>
          <w:rFonts w:ascii="Arial" w:eastAsia="Times New Roman" w:hAnsi="Arial" w:cs="Arial"/>
        </w:rPr>
        <w:t xml:space="preserve">, Konstantin </w:t>
      </w:r>
      <w:proofErr w:type="spellStart"/>
      <w:r w:rsidRPr="00086579">
        <w:rPr>
          <w:rFonts w:ascii="Arial" w:eastAsia="Times New Roman" w:hAnsi="Arial" w:cs="Arial"/>
        </w:rPr>
        <w:t>Samofalov</w:t>
      </w:r>
      <w:proofErr w:type="spellEnd"/>
      <w:r w:rsidRPr="00086579">
        <w:rPr>
          <w:rFonts w:ascii="Arial" w:eastAsia="Times New Roman" w:hAnsi="Arial" w:cs="Arial"/>
        </w:rPr>
        <w:t xml:space="preserve"> and Igor </w:t>
      </w:r>
      <w:proofErr w:type="spellStart"/>
      <w:r w:rsidRPr="00086579">
        <w:rPr>
          <w:rFonts w:ascii="Arial" w:eastAsia="Times New Roman" w:hAnsi="Arial" w:cs="Arial"/>
        </w:rPr>
        <w:t>Becic</w:t>
      </w:r>
      <w:proofErr w:type="spellEnd"/>
      <w:r w:rsidRPr="00086579">
        <w:rPr>
          <w:rFonts w:ascii="Arial" w:eastAsia="Times New Roman" w:hAnsi="Arial" w:cs="Arial"/>
        </w:rPr>
        <w:t xml:space="preserve"> took part in the NATO PA Annual Session in Bucharest, from 7 to 10 October 2011.</w:t>
      </w:r>
    </w:p>
    <w:p w:rsidR="00086579" w:rsidRPr="00086579" w:rsidRDefault="00086579" w:rsidP="00086579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r w:rsidRPr="00086579">
        <w:rPr>
          <w:rFonts w:ascii="Arial" w:eastAsia="Times New Roman" w:hAnsi="Arial" w:cs="Arial"/>
        </w:rPr>
        <w:t xml:space="preserve">The members of the Standing Delegation of the National Assembly of the Republic of Serbia to the NATO Parliamentary Assembly took part in the </w:t>
      </w:r>
      <w:proofErr w:type="spellStart"/>
      <w:r w:rsidRPr="00086579">
        <w:rPr>
          <w:rFonts w:ascii="Arial" w:eastAsia="Times New Roman" w:hAnsi="Arial" w:cs="Arial"/>
        </w:rPr>
        <w:t>organisation’s</w:t>
      </w:r>
      <w:proofErr w:type="spellEnd"/>
      <w:r w:rsidRPr="00086579">
        <w:rPr>
          <w:rFonts w:ascii="Arial" w:eastAsia="Times New Roman" w:hAnsi="Arial" w:cs="Arial"/>
        </w:rPr>
        <w:t xml:space="preserve"> Spring Session in Varna, from 27 to 30 May 2011.</w:t>
      </w:r>
    </w:p>
    <w:p w:rsidR="00086579" w:rsidRPr="00086579" w:rsidRDefault="00086579" w:rsidP="0008657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 w:rsidRPr="00086579">
        <w:rPr>
          <w:rFonts w:ascii="Arial" w:eastAsia="Times New Roman" w:hAnsi="Arial" w:cs="Arial"/>
        </w:rPr>
        <w:t xml:space="preserve">Delegation of the National Assembly of the Republic of Serbia at the Parliamentary Assembly of NATO, headed by </w:t>
      </w:r>
      <w:proofErr w:type="spellStart"/>
      <w:r w:rsidRPr="00086579">
        <w:rPr>
          <w:rFonts w:ascii="Arial" w:eastAsia="Times New Roman" w:hAnsi="Arial" w:cs="Arial"/>
        </w:rPr>
        <w:t>Vlajko</w:t>
      </w:r>
      <w:proofErr w:type="spellEnd"/>
      <w:r w:rsidRPr="00086579">
        <w:rPr>
          <w:rFonts w:ascii="Arial" w:eastAsia="Times New Roman" w:hAnsi="Arial" w:cs="Arial"/>
        </w:rPr>
        <w:t xml:space="preserve"> </w:t>
      </w:r>
      <w:proofErr w:type="spellStart"/>
      <w:r w:rsidRPr="00086579">
        <w:rPr>
          <w:rFonts w:ascii="Arial" w:eastAsia="Times New Roman" w:hAnsi="Arial" w:cs="Arial"/>
        </w:rPr>
        <w:t>Senić</w:t>
      </w:r>
      <w:proofErr w:type="spellEnd"/>
      <w:r w:rsidRPr="00086579">
        <w:rPr>
          <w:rFonts w:ascii="Arial" w:eastAsia="Times New Roman" w:hAnsi="Arial" w:cs="Arial"/>
        </w:rPr>
        <w:t xml:space="preserve">, composed of Konstantin </w:t>
      </w:r>
      <w:proofErr w:type="spellStart"/>
      <w:r w:rsidRPr="00086579">
        <w:rPr>
          <w:rFonts w:ascii="Arial" w:eastAsia="Times New Roman" w:hAnsi="Arial" w:cs="Arial"/>
        </w:rPr>
        <w:t>Samofalov</w:t>
      </w:r>
      <w:proofErr w:type="spellEnd"/>
      <w:r w:rsidRPr="00086579">
        <w:rPr>
          <w:rFonts w:ascii="Arial" w:eastAsia="Times New Roman" w:hAnsi="Arial" w:cs="Arial"/>
        </w:rPr>
        <w:t xml:space="preserve">, </w:t>
      </w:r>
      <w:proofErr w:type="spellStart"/>
      <w:r w:rsidRPr="00086579">
        <w:rPr>
          <w:rFonts w:ascii="Arial" w:eastAsia="Times New Roman" w:hAnsi="Arial" w:cs="Arial"/>
        </w:rPr>
        <w:t>Edip</w:t>
      </w:r>
      <w:proofErr w:type="spellEnd"/>
      <w:r w:rsidRPr="00086579">
        <w:rPr>
          <w:rFonts w:ascii="Arial" w:eastAsia="Times New Roman" w:hAnsi="Arial" w:cs="Arial"/>
        </w:rPr>
        <w:t xml:space="preserve"> </w:t>
      </w:r>
      <w:proofErr w:type="spellStart"/>
      <w:r w:rsidR="00067B73">
        <w:rPr>
          <w:rFonts w:ascii="Arial" w:eastAsia="Times New Roman" w:hAnsi="Arial" w:cs="Arial"/>
        </w:rPr>
        <w:t>S</w:t>
      </w:r>
      <w:r w:rsidRPr="00086579">
        <w:rPr>
          <w:rFonts w:ascii="Arial" w:eastAsia="Times New Roman" w:hAnsi="Arial" w:cs="Arial"/>
        </w:rPr>
        <w:t>erifov</w:t>
      </w:r>
      <w:proofErr w:type="spellEnd"/>
      <w:r w:rsidRPr="00086579">
        <w:rPr>
          <w:rFonts w:ascii="Arial" w:eastAsia="Times New Roman" w:hAnsi="Arial" w:cs="Arial"/>
        </w:rPr>
        <w:t xml:space="preserve">, Nikola </w:t>
      </w:r>
      <w:proofErr w:type="spellStart"/>
      <w:r w:rsidRPr="00086579">
        <w:rPr>
          <w:rFonts w:ascii="Arial" w:eastAsia="Times New Roman" w:hAnsi="Arial" w:cs="Arial"/>
        </w:rPr>
        <w:t>Lazi</w:t>
      </w:r>
      <w:r w:rsidR="00067B73">
        <w:rPr>
          <w:rFonts w:ascii="Arial" w:eastAsia="Times New Roman" w:hAnsi="Arial" w:cs="Arial"/>
        </w:rPr>
        <w:t>c</w:t>
      </w:r>
      <w:proofErr w:type="spellEnd"/>
      <w:r w:rsidRPr="00086579">
        <w:rPr>
          <w:rFonts w:ascii="Arial" w:eastAsia="Times New Roman" w:hAnsi="Arial" w:cs="Arial"/>
        </w:rPr>
        <w:t xml:space="preserve">, and </w:t>
      </w:r>
      <w:proofErr w:type="spellStart"/>
      <w:r w:rsidRPr="00086579">
        <w:rPr>
          <w:rFonts w:ascii="Arial" w:eastAsia="Times New Roman" w:hAnsi="Arial" w:cs="Arial"/>
        </w:rPr>
        <w:t>Bo</w:t>
      </w:r>
      <w:r w:rsidR="00067B73">
        <w:rPr>
          <w:rFonts w:ascii="Arial" w:eastAsia="Times New Roman" w:hAnsi="Arial" w:cs="Arial"/>
        </w:rPr>
        <w:t>z</w:t>
      </w:r>
      <w:r w:rsidRPr="00086579">
        <w:rPr>
          <w:rFonts w:ascii="Arial" w:eastAsia="Times New Roman" w:hAnsi="Arial" w:cs="Arial"/>
        </w:rPr>
        <w:t>idar</w:t>
      </w:r>
      <w:proofErr w:type="spellEnd"/>
      <w:r w:rsidRPr="00086579">
        <w:rPr>
          <w:rFonts w:ascii="Arial" w:eastAsia="Times New Roman" w:hAnsi="Arial" w:cs="Arial"/>
        </w:rPr>
        <w:t xml:space="preserve"> </w:t>
      </w:r>
      <w:proofErr w:type="spellStart"/>
      <w:r w:rsidR="00067B73">
        <w:rPr>
          <w:rFonts w:ascii="Arial" w:eastAsia="Times New Roman" w:hAnsi="Arial" w:cs="Arial"/>
        </w:rPr>
        <w:t>Dj</w:t>
      </w:r>
      <w:bookmarkStart w:id="0" w:name="_GoBack"/>
      <w:bookmarkEnd w:id="0"/>
      <w:r w:rsidRPr="00086579">
        <w:rPr>
          <w:rFonts w:ascii="Arial" w:eastAsia="Times New Roman" w:hAnsi="Arial" w:cs="Arial"/>
        </w:rPr>
        <w:t>elić</w:t>
      </w:r>
      <w:proofErr w:type="spellEnd"/>
      <w:r w:rsidRPr="00086579">
        <w:rPr>
          <w:rFonts w:ascii="Arial" w:eastAsia="Times New Roman" w:hAnsi="Arial" w:cs="Arial"/>
        </w:rPr>
        <w:t xml:space="preserve"> participated at the annual session of the Parliamentary Assembly of NATO held on 12-16 November 2010 in Varna. </w:t>
      </w:r>
    </w:p>
    <w:p w:rsidR="0098617F" w:rsidRPr="00086579" w:rsidRDefault="0098617F" w:rsidP="00086579">
      <w:pPr>
        <w:jc w:val="both"/>
        <w:rPr>
          <w:rFonts w:ascii="Arial" w:hAnsi="Arial" w:cs="Arial"/>
        </w:rPr>
      </w:pPr>
    </w:p>
    <w:sectPr w:rsidR="0098617F" w:rsidRPr="00086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7E" w:rsidRDefault="0073377E" w:rsidP="00DC0499">
      <w:pPr>
        <w:spacing w:after="0" w:line="240" w:lineRule="auto"/>
      </w:pPr>
      <w:r>
        <w:separator/>
      </w:r>
    </w:p>
  </w:endnote>
  <w:endnote w:type="continuationSeparator" w:id="0">
    <w:p w:rsidR="0073377E" w:rsidRDefault="0073377E" w:rsidP="00DC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7E" w:rsidRDefault="0073377E" w:rsidP="00DC0499">
      <w:pPr>
        <w:spacing w:after="0" w:line="240" w:lineRule="auto"/>
      </w:pPr>
      <w:r>
        <w:separator/>
      </w:r>
    </w:p>
  </w:footnote>
  <w:footnote w:type="continuationSeparator" w:id="0">
    <w:p w:rsidR="0073377E" w:rsidRDefault="0073377E" w:rsidP="00DC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499" w:rsidRDefault="00DC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52D1A"/>
    <w:multiLevelType w:val="multilevel"/>
    <w:tmpl w:val="DDCEA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067B73"/>
    <w:rsid w:val="00086579"/>
    <w:rsid w:val="00111FF5"/>
    <w:rsid w:val="001B59F4"/>
    <w:rsid w:val="0038731C"/>
    <w:rsid w:val="0073377E"/>
    <w:rsid w:val="0098617F"/>
    <w:rsid w:val="00BE6D20"/>
    <w:rsid w:val="00CE3CB2"/>
    <w:rsid w:val="00D85A53"/>
    <w:rsid w:val="00DC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99"/>
  </w:style>
  <w:style w:type="paragraph" w:styleId="Footer">
    <w:name w:val="footer"/>
    <w:basedOn w:val="Normal"/>
    <w:link w:val="Foot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499"/>
  </w:style>
  <w:style w:type="paragraph" w:styleId="Footer">
    <w:name w:val="footer"/>
    <w:basedOn w:val="Normal"/>
    <w:link w:val="FooterChar"/>
    <w:uiPriority w:val="99"/>
    <w:unhideWhenUsed/>
    <w:rsid w:val="00DC0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7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05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8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0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Dragana Rakic</cp:lastModifiedBy>
  <cp:revision>7</cp:revision>
  <dcterms:created xsi:type="dcterms:W3CDTF">2015-04-07T18:57:00Z</dcterms:created>
  <dcterms:modified xsi:type="dcterms:W3CDTF">2015-04-08T13:37:00Z</dcterms:modified>
</cp:coreProperties>
</file>